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9BD4" w14:textId="77777777" w:rsidR="006C0595" w:rsidRPr="00D25529" w:rsidRDefault="006C0595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YENİŞEHİR KAYMAKAMLIĞI</w:t>
      </w:r>
    </w:p>
    <w:p w14:paraId="43D3E2C4" w14:textId="77777777" w:rsidR="006C0595" w:rsidRPr="00D25529" w:rsidRDefault="006C0595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14:paraId="32AF4F5F" w14:textId="77777777" w:rsidR="006C0595" w:rsidRDefault="00D25529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Şehit Mehmet Hüseyin Balta Ortaokulu Müdürlüğü</w:t>
      </w:r>
    </w:p>
    <w:p w14:paraId="0A84C502" w14:textId="77777777" w:rsidR="00D25529" w:rsidRPr="00D25529" w:rsidRDefault="00D25529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69ADF" w14:textId="482F21B7" w:rsidR="006C0595" w:rsidRDefault="00D25529" w:rsidP="00D25529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529">
        <w:rPr>
          <w:rFonts w:ascii="Times New Roman" w:hAnsi="Times New Roman" w:cs="Times New Roman"/>
          <w:sz w:val="24"/>
          <w:szCs w:val="24"/>
        </w:rPr>
        <w:t>Şehit Mehmet Hüse</w:t>
      </w:r>
      <w:r w:rsidR="00BC30E3">
        <w:rPr>
          <w:rFonts w:ascii="Times New Roman" w:hAnsi="Times New Roman" w:cs="Times New Roman"/>
          <w:sz w:val="24"/>
          <w:szCs w:val="24"/>
        </w:rPr>
        <w:t xml:space="preserve">yin Balta Ortaokulu Müdürlüğü </w:t>
      </w:r>
      <w:r w:rsidR="00184DBE">
        <w:rPr>
          <w:rFonts w:ascii="Times New Roman" w:hAnsi="Times New Roman" w:cs="Times New Roman"/>
          <w:sz w:val="24"/>
          <w:szCs w:val="24"/>
        </w:rPr>
        <w:t xml:space="preserve">İdaresince 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kullanılmak üzere 4734 sayılı Kamu İhale Kanunun 22/d Maddesi gereğince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30E3">
        <w:rPr>
          <w:rFonts w:ascii="Times New Roman" w:hAnsi="Times New Roman" w:cs="Times New Roman"/>
          <w:sz w:val="24"/>
          <w:szCs w:val="24"/>
        </w:rPr>
        <w:t>şağıda özellikleri belirtilen 1  (bir</w:t>
      </w:r>
      <w:r>
        <w:rPr>
          <w:rFonts w:ascii="Times New Roman" w:hAnsi="Times New Roman" w:cs="Times New Roman"/>
          <w:sz w:val="24"/>
          <w:szCs w:val="24"/>
        </w:rPr>
        <w:t xml:space="preserve">) Kalem 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</w:t>
      </w:r>
      <w:r w:rsidR="00BC30E3">
        <w:rPr>
          <w:rFonts w:ascii="Times New Roman" w:hAnsi="Times New Roman" w:cs="Times New Roman"/>
          <w:sz w:val="24"/>
          <w:szCs w:val="24"/>
        </w:rPr>
        <w:t>kırtasiye malzemesi</w:t>
      </w:r>
      <w:r>
        <w:rPr>
          <w:rFonts w:ascii="Times New Roman" w:hAnsi="Times New Roman" w:cs="Times New Roman"/>
          <w:sz w:val="24"/>
          <w:szCs w:val="24"/>
        </w:rPr>
        <w:t xml:space="preserve"> alım işi 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Doğrudan Temin yoluyla </w:t>
      </w:r>
      <w:r>
        <w:rPr>
          <w:rFonts w:ascii="Times New Roman" w:hAnsi="Times New Roman" w:cs="Times New Roman"/>
          <w:sz w:val="24"/>
          <w:szCs w:val="24"/>
        </w:rPr>
        <w:t>satın alınacaktır.</w:t>
      </w:r>
    </w:p>
    <w:p w14:paraId="20F018E2" w14:textId="0F8B8D8A" w:rsidR="00D25529" w:rsidRDefault="00161B51" w:rsidP="00D25529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Teklifinizi KDV hariç </w:t>
      </w:r>
      <w:r w:rsidR="0047467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529">
        <w:rPr>
          <w:rFonts w:ascii="Times New Roman" w:hAnsi="Times New Roman" w:cs="Times New Roman"/>
          <w:sz w:val="24"/>
          <w:szCs w:val="24"/>
        </w:rPr>
        <w:t>1</w:t>
      </w:r>
      <w:r w:rsidR="0047467F">
        <w:rPr>
          <w:rFonts w:ascii="Times New Roman" w:hAnsi="Times New Roman" w:cs="Times New Roman"/>
          <w:sz w:val="24"/>
          <w:szCs w:val="24"/>
        </w:rPr>
        <w:t>2</w:t>
      </w:r>
      <w:r w:rsidR="00D2552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25529">
        <w:rPr>
          <w:rFonts w:ascii="Times New Roman" w:hAnsi="Times New Roman" w:cs="Times New Roman"/>
          <w:sz w:val="24"/>
          <w:szCs w:val="24"/>
        </w:rPr>
        <w:t>günü saat:14.00’a kadar elden ve kapalı zarf içinde vermeniz hususunu;</w:t>
      </w:r>
    </w:p>
    <w:p w14:paraId="35F74E99" w14:textId="2800D824" w:rsidR="006C0595" w:rsidRPr="00D25529" w:rsidRDefault="00161B51" w:rsidP="00FE32D8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 ederim.</w:t>
      </w:r>
      <w:r w:rsidR="0047467F">
        <w:rPr>
          <w:rFonts w:ascii="Times New Roman" w:hAnsi="Times New Roman" w:cs="Times New Roman"/>
          <w:sz w:val="24"/>
          <w:szCs w:val="24"/>
        </w:rPr>
        <w:t>01</w:t>
      </w:r>
      <w:r w:rsidR="00BC30E3">
        <w:rPr>
          <w:rFonts w:ascii="Times New Roman" w:hAnsi="Times New Roman" w:cs="Times New Roman"/>
          <w:sz w:val="24"/>
          <w:szCs w:val="24"/>
        </w:rPr>
        <w:t>.1</w:t>
      </w:r>
      <w:r w:rsidR="004746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6B8F1BC5" w14:textId="4A3DD774" w:rsidR="006C0595" w:rsidRPr="00D25529" w:rsidRDefault="00D25529" w:rsidP="006C0595">
      <w:pPr>
        <w:spacing w:before="1"/>
        <w:ind w:left="1536" w:righ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BE">
        <w:rPr>
          <w:rFonts w:ascii="Times New Roman" w:hAnsi="Times New Roman" w:cs="Times New Roman"/>
          <w:sz w:val="24"/>
          <w:szCs w:val="24"/>
        </w:rPr>
        <w:t>Mahfuz DEMİR</w:t>
      </w:r>
      <w:r w:rsidR="00FE32D8">
        <w:rPr>
          <w:rFonts w:ascii="Times New Roman" w:hAnsi="Times New Roman" w:cs="Times New Roman"/>
          <w:sz w:val="24"/>
          <w:szCs w:val="24"/>
        </w:rPr>
        <w:tab/>
      </w:r>
      <w:r w:rsidR="00FE32D8">
        <w:rPr>
          <w:rFonts w:ascii="Times New Roman" w:hAnsi="Times New Roman" w:cs="Times New Roman"/>
          <w:sz w:val="24"/>
          <w:szCs w:val="24"/>
        </w:rPr>
        <w:tab/>
        <w:t>Tabip KIZILAY</w:t>
      </w:r>
      <w:r w:rsidR="00FE32D8">
        <w:rPr>
          <w:rFonts w:ascii="Times New Roman" w:hAnsi="Times New Roman" w:cs="Times New Roman"/>
          <w:sz w:val="24"/>
          <w:szCs w:val="24"/>
        </w:rPr>
        <w:tab/>
      </w:r>
      <w:r w:rsidR="00FE32D8">
        <w:rPr>
          <w:rFonts w:ascii="Times New Roman" w:hAnsi="Times New Roman" w:cs="Times New Roman"/>
          <w:sz w:val="24"/>
          <w:szCs w:val="24"/>
        </w:rPr>
        <w:tab/>
        <w:t>Haşim ÖZÇİFTÇİ</w:t>
      </w:r>
    </w:p>
    <w:p w14:paraId="6C294CC0" w14:textId="77777777" w:rsidR="006C0595" w:rsidRPr="00D25529" w:rsidRDefault="00FE32D8" w:rsidP="00FE32D8">
      <w:pPr>
        <w:spacing w:before="1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Komisyon Başkanı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B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6C0595" w:rsidRPr="00D2552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07724914" w14:textId="77777777" w:rsidR="006C0595" w:rsidRPr="00FE32D8" w:rsidRDefault="006C0595" w:rsidP="00FE32D8">
      <w:pPr>
        <w:spacing w:before="1"/>
        <w:ind w:left="3582" w:right="3266"/>
        <w:jc w:val="center"/>
        <w:rPr>
          <w:rFonts w:ascii="Times New Roman" w:hAnsi="Times New Roman" w:cs="Times New Roman"/>
          <w:sz w:val="24"/>
          <w:szCs w:val="24"/>
        </w:rPr>
      </w:pPr>
      <w:r w:rsidRPr="00D25529">
        <w:rPr>
          <w:rFonts w:ascii="Times New Roman" w:hAnsi="Times New Roman" w:cs="Times New Roman"/>
          <w:sz w:val="24"/>
          <w:szCs w:val="24"/>
        </w:rPr>
        <w:t>BİRİM FİYAT TEKLİF CETVELİ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6C0595" w:rsidRPr="00C170F9" w14:paraId="3D5474AC" w14:textId="77777777" w:rsidTr="00650E9E">
        <w:trPr>
          <w:trHeight w:val="398"/>
        </w:trPr>
        <w:tc>
          <w:tcPr>
            <w:tcW w:w="6622" w:type="dxa"/>
            <w:gridSpan w:val="3"/>
          </w:tcPr>
          <w:p w14:paraId="466A4A53" w14:textId="77777777" w:rsidR="006C0595" w:rsidRPr="00C170F9" w:rsidRDefault="006C0595" w:rsidP="00650E9E">
            <w:pPr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76B2259F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2B5A2BF1" w14:textId="77777777" w:rsidR="006C0595" w:rsidRPr="00C170F9" w:rsidRDefault="006C0595" w:rsidP="00650E9E">
            <w:pPr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6C0595" w:rsidRPr="00C170F9" w14:paraId="2DDF157F" w14:textId="77777777" w:rsidTr="00650E9E">
        <w:trPr>
          <w:trHeight w:val="506"/>
        </w:trPr>
        <w:tc>
          <w:tcPr>
            <w:tcW w:w="380" w:type="dxa"/>
          </w:tcPr>
          <w:p w14:paraId="6C0CC632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411C5297" w14:textId="77777777" w:rsidR="006C0595" w:rsidRPr="00C170F9" w:rsidRDefault="006C0595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76995061" w14:textId="77777777" w:rsidR="006C0595" w:rsidRPr="00C170F9" w:rsidRDefault="006C0595" w:rsidP="00650E9E">
            <w:pPr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72AD9E29" w14:textId="77777777" w:rsidR="006C0595" w:rsidRPr="00C170F9" w:rsidRDefault="006C0595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09996DBB" w14:textId="77777777" w:rsidR="006C0595" w:rsidRPr="00C170F9" w:rsidRDefault="006C0595" w:rsidP="00650E9E">
            <w:pPr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E134286" w14:textId="77777777" w:rsidR="006C0595" w:rsidRPr="00C170F9" w:rsidRDefault="006C0595" w:rsidP="00650E9E">
            <w:pPr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23EBF33C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</w:tr>
      <w:tr w:rsidR="006C0595" w:rsidRPr="00C170F9" w14:paraId="164CE353" w14:textId="77777777" w:rsidTr="00650E9E">
        <w:trPr>
          <w:trHeight w:val="395"/>
        </w:trPr>
        <w:tc>
          <w:tcPr>
            <w:tcW w:w="380" w:type="dxa"/>
          </w:tcPr>
          <w:p w14:paraId="624874AA" w14:textId="77777777" w:rsidR="006C0595" w:rsidRPr="00C170F9" w:rsidRDefault="006C0595" w:rsidP="00650E9E">
            <w:pPr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10B07B32" w14:textId="77777777" w:rsidR="006C0595" w:rsidRPr="00C170F9" w:rsidRDefault="00BC30E3" w:rsidP="00650E9E">
            <w:pPr>
              <w:spacing w:before="59"/>
              <w:ind w:left="69"/>
              <w:rPr>
                <w:sz w:val="18"/>
                <w:szCs w:val="18"/>
              </w:rPr>
            </w:pPr>
            <w:r w:rsidRPr="00AF253C">
              <w:rPr>
                <w:szCs w:val="24"/>
              </w:rPr>
              <w:t>A-4 FOTOKOPİ KAĞIDI</w:t>
            </w:r>
          </w:p>
        </w:tc>
        <w:tc>
          <w:tcPr>
            <w:tcW w:w="1489" w:type="dxa"/>
          </w:tcPr>
          <w:p w14:paraId="5D72F40B" w14:textId="7D7DFBA1" w:rsidR="006C0595" w:rsidRPr="00C170F9" w:rsidRDefault="0047467F" w:rsidP="00650E9E">
            <w:pPr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 </w:t>
            </w:r>
            <w:r w:rsidR="006C0595" w:rsidRPr="00C170F9">
              <w:rPr>
                <w:sz w:val="18"/>
                <w:szCs w:val="18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E0943C2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4792352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</w:tr>
      <w:tr w:rsidR="006C0595" w:rsidRPr="00C170F9" w14:paraId="3BD4E934" w14:textId="77777777" w:rsidTr="00650E9E">
        <w:trPr>
          <w:trHeight w:val="395"/>
        </w:trPr>
        <w:tc>
          <w:tcPr>
            <w:tcW w:w="5133" w:type="dxa"/>
            <w:gridSpan w:val="2"/>
            <w:vMerge w:val="restart"/>
          </w:tcPr>
          <w:p w14:paraId="1EB99529" w14:textId="77777777" w:rsidR="006C0595" w:rsidRPr="00C170F9" w:rsidRDefault="006C0595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509C0D9A" w14:textId="77777777" w:rsidR="006C0595" w:rsidRPr="00C170F9" w:rsidRDefault="006C0595" w:rsidP="00650E9E">
            <w:pPr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0DC2A045" w14:textId="77777777" w:rsidR="006C0595" w:rsidRPr="00C170F9" w:rsidRDefault="006C0595" w:rsidP="00650E9E">
            <w:pPr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7E8B29F0" w14:textId="77777777" w:rsidR="006C0595" w:rsidRPr="00C170F9" w:rsidRDefault="006C0595" w:rsidP="00650E9E">
            <w:pPr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6C0595" w:rsidRPr="00C170F9" w14:paraId="3056B496" w14:textId="77777777" w:rsidTr="00650E9E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72034408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0255E670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4761029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</w:tr>
      <w:tr w:rsidR="006C0595" w:rsidRPr="00C170F9" w14:paraId="0DBDCAF2" w14:textId="77777777" w:rsidTr="00650E9E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095AB81C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7855C6F0" w14:textId="77777777" w:rsidR="006C0595" w:rsidRPr="00C170F9" w:rsidRDefault="006C0595" w:rsidP="00650E9E">
            <w:pPr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451F4CCD" w14:textId="77777777" w:rsidR="006C0595" w:rsidRPr="005A1909" w:rsidRDefault="006C0595" w:rsidP="006C0595">
      <w:pPr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5CD238BA" w14:textId="77777777" w:rsidR="006C0595" w:rsidRDefault="006C0595" w:rsidP="006C0595">
      <w:pPr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14:paraId="07D712C3" w14:textId="77777777" w:rsidR="006C0595" w:rsidRPr="005A1909" w:rsidRDefault="006C0595" w:rsidP="006C0595">
      <w:pPr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14:paraId="60F7787D" w14:textId="77777777" w:rsidR="006C0595" w:rsidRPr="00FE32D8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10D62F5A" w14:textId="77777777" w:rsidR="006C0595" w:rsidRPr="005A1909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before="72" w:after="0" w:line="240" w:lineRule="auto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03E33E4E" w14:textId="77777777" w:rsidR="006C0595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3FD9E910" w14:textId="77777777" w:rsidR="006C0595" w:rsidRPr="005A1909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14:paraId="25CEE388" w14:textId="77777777" w:rsidR="006C0595" w:rsidRPr="005A1909" w:rsidRDefault="006C0595" w:rsidP="006C0595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" w:after="0" w:line="240" w:lineRule="auto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0CFB8E48" w14:textId="77777777" w:rsidR="006C0595" w:rsidRPr="005A1909" w:rsidRDefault="006C0595" w:rsidP="006C059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2" w:after="0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298E2AA3" w14:textId="77777777" w:rsidR="002F08A3" w:rsidRDefault="006C0595" w:rsidP="006C0595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" w:after="0" w:line="240" w:lineRule="auto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yapılacaktır </w:t>
      </w:r>
    </w:p>
    <w:p w14:paraId="4E0677D2" w14:textId="77777777" w:rsidR="006C0595" w:rsidRPr="005A1909" w:rsidRDefault="006C0595" w:rsidP="002F08A3">
      <w:pPr>
        <w:widowControl w:val="0"/>
        <w:tabs>
          <w:tab w:val="left" w:pos="740"/>
        </w:tabs>
        <w:autoSpaceDE w:val="0"/>
        <w:autoSpaceDN w:val="0"/>
        <w:spacing w:before="1" w:after="0" w:line="240" w:lineRule="auto"/>
        <w:ind w:left="480" w:right="282"/>
        <w:rPr>
          <w:sz w:val="20"/>
          <w:szCs w:val="20"/>
        </w:rPr>
      </w:pPr>
      <w:r w:rsidRPr="005A1909">
        <w:rPr>
          <w:sz w:val="20"/>
          <w:szCs w:val="20"/>
        </w:rPr>
        <w:t>10- Teklifler Türk Lirası üzerinden ve KDV hariç</w:t>
      </w:r>
      <w:r w:rsidR="002F08A3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14:paraId="692F8D80" w14:textId="77777777" w:rsidR="006C0595" w:rsidRPr="000B7625" w:rsidRDefault="006C0595" w:rsidP="006C0595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FE32D8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</w:p>
    <w:p w14:paraId="60545C03" w14:textId="56F4A6B8" w:rsidR="006C0595" w:rsidRPr="00BC30E3" w:rsidRDefault="00FE32D8" w:rsidP="00BC30E3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 xml:space="preserve">TEKLİFLERİNİZİ EN GEÇ </w:t>
      </w:r>
      <w:r w:rsidR="0047467F">
        <w:rPr>
          <w:b/>
          <w:sz w:val="20"/>
          <w:szCs w:val="20"/>
          <w:u w:val="thick" w:color="FF0000"/>
        </w:rPr>
        <w:t>05</w:t>
      </w:r>
      <w:r w:rsidR="00BC30E3">
        <w:rPr>
          <w:b/>
          <w:sz w:val="20"/>
          <w:szCs w:val="20"/>
          <w:u w:val="thick" w:color="FF0000"/>
        </w:rPr>
        <w:t>.1</w:t>
      </w:r>
      <w:r w:rsidR="0047467F">
        <w:rPr>
          <w:b/>
          <w:sz w:val="20"/>
          <w:szCs w:val="20"/>
          <w:u w:val="thick" w:color="FF0000"/>
        </w:rPr>
        <w:t>2</w:t>
      </w:r>
      <w:r w:rsidR="00161B51">
        <w:rPr>
          <w:b/>
          <w:sz w:val="20"/>
          <w:szCs w:val="20"/>
          <w:u w:val="thick" w:color="FF0000"/>
        </w:rPr>
        <w:t>.2023</w:t>
      </w:r>
      <w:r w:rsidRPr="00BC30E3">
        <w:rPr>
          <w:b/>
          <w:sz w:val="20"/>
          <w:szCs w:val="20"/>
          <w:u w:val="thick" w:color="FF0000"/>
        </w:rPr>
        <w:t xml:space="preserve"> SAAT 14</w:t>
      </w:r>
      <w:r w:rsidR="006C0595" w:rsidRPr="00BC30E3">
        <w:rPr>
          <w:b/>
          <w:sz w:val="20"/>
          <w:szCs w:val="20"/>
          <w:u w:val="thick" w:color="FF0000"/>
        </w:rPr>
        <w:t>:00 ‘A KADAR</w:t>
      </w:r>
      <w:r w:rsidRPr="00BC30E3">
        <w:rPr>
          <w:b/>
          <w:sz w:val="20"/>
          <w:szCs w:val="20"/>
          <w:u w:val="thick" w:color="FF0000"/>
        </w:rPr>
        <w:t xml:space="preserve"> </w:t>
      </w:r>
      <w:r w:rsidR="006C0595" w:rsidRPr="00BC30E3">
        <w:rPr>
          <w:b/>
          <w:sz w:val="20"/>
          <w:szCs w:val="20"/>
          <w:u w:val="thick" w:color="FF0000"/>
        </w:rPr>
        <w:t>VERMENİZ</w:t>
      </w:r>
    </w:p>
    <w:p w14:paraId="1F5ACA3D" w14:textId="77777777" w:rsidR="00E62819" w:rsidRPr="00BC30E3" w:rsidRDefault="006C0595" w:rsidP="00BC30E3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TAKDİRDE VERİLEN TEKLİFLER İŞLEME</w:t>
      </w:r>
      <w:r w:rsidR="00FE32D8">
        <w:rPr>
          <w:b/>
          <w:sz w:val="20"/>
          <w:szCs w:val="20"/>
        </w:rPr>
        <w:t xml:space="preserve"> </w:t>
      </w: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E62819" w:rsidRPr="00BC30E3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3B9" w14:textId="77777777" w:rsidR="006C2AB5" w:rsidRDefault="006C2AB5" w:rsidP="00062C7C">
      <w:pPr>
        <w:spacing w:after="0" w:line="240" w:lineRule="auto"/>
      </w:pPr>
      <w:r>
        <w:separator/>
      </w:r>
    </w:p>
  </w:endnote>
  <w:endnote w:type="continuationSeparator" w:id="0">
    <w:p w14:paraId="43D232F8" w14:textId="77777777" w:rsidR="006C2AB5" w:rsidRDefault="006C2AB5" w:rsidP="000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EE0" w14:textId="77777777" w:rsidR="006655C0" w:rsidRDefault="006655C0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C59E" w14:textId="77777777" w:rsidR="006C2AB5" w:rsidRDefault="006C2AB5" w:rsidP="00062C7C">
      <w:pPr>
        <w:spacing w:after="0" w:line="240" w:lineRule="auto"/>
      </w:pPr>
      <w:r>
        <w:separator/>
      </w:r>
    </w:p>
  </w:footnote>
  <w:footnote w:type="continuationSeparator" w:id="0">
    <w:p w14:paraId="6F793DDE" w14:textId="77777777" w:rsidR="006C2AB5" w:rsidRDefault="006C2AB5" w:rsidP="000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 w16cid:durableId="579218310">
    <w:abstractNumId w:val="0"/>
  </w:num>
  <w:num w:numId="2" w16cid:durableId="624624369">
    <w:abstractNumId w:val="2"/>
  </w:num>
  <w:num w:numId="3" w16cid:durableId="66960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95"/>
    <w:rsid w:val="00062C7C"/>
    <w:rsid w:val="00161B51"/>
    <w:rsid w:val="00184DBE"/>
    <w:rsid w:val="00241028"/>
    <w:rsid w:val="002F08A3"/>
    <w:rsid w:val="00304DCB"/>
    <w:rsid w:val="0047467F"/>
    <w:rsid w:val="0059217A"/>
    <w:rsid w:val="006655C0"/>
    <w:rsid w:val="006C0595"/>
    <w:rsid w:val="006C2AB5"/>
    <w:rsid w:val="009C009E"/>
    <w:rsid w:val="00BC30E3"/>
    <w:rsid w:val="00D25529"/>
    <w:rsid w:val="00E62819"/>
    <w:rsid w:val="00E873C3"/>
    <w:rsid w:val="00FA5545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C58C"/>
  <w15:docId w15:val="{32BA4321-E911-490E-A8CF-798C5D3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KAPLAN</dc:creator>
  <cp:keywords/>
  <dc:description/>
  <cp:lastModifiedBy>Özcan EREN</cp:lastModifiedBy>
  <cp:revision>7</cp:revision>
  <dcterms:created xsi:type="dcterms:W3CDTF">2022-09-30T06:10:00Z</dcterms:created>
  <dcterms:modified xsi:type="dcterms:W3CDTF">2023-12-01T12:09:00Z</dcterms:modified>
</cp:coreProperties>
</file>